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8FD" w:rsidRPr="00B20AD5" w:rsidRDefault="00FC68FD" w:rsidP="00FC68FD">
      <w:pPr>
        <w:pStyle w:val="1"/>
        <w:spacing w:line="240" w:lineRule="auto"/>
        <w:jc w:val="center"/>
        <w:rPr>
          <w:b/>
          <w:sz w:val="28"/>
          <w:szCs w:val="28"/>
        </w:rPr>
      </w:pPr>
      <w:r w:rsidRPr="00B20AD5">
        <w:rPr>
          <w:b/>
          <w:sz w:val="28"/>
          <w:szCs w:val="28"/>
        </w:rPr>
        <w:t>Приказ №</w:t>
      </w:r>
    </w:p>
    <w:p w:rsidR="00FC68FD" w:rsidRPr="00B20AD5" w:rsidRDefault="00FC68FD" w:rsidP="00FC68FD">
      <w:pPr>
        <w:pStyle w:val="1"/>
        <w:spacing w:line="240" w:lineRule="auto"/>
        <w:jc w:val="center"/>
        <w:rPr>
          <w:b/>
        </w:rPr>
      </w:pPr>
      <w:r w:rsidRPr="00B20AD5">
        <w:rPr>
          <w:b/>
        </w:rPr>
        <w:t>Об утверждении порядка рассмотрений обращений граждан</w:t>
      </w:r>
    </w:p>
    <w:p w:rsidR="00FC68FD" w:rsidRDefault="00FC68FD" w:rsidP="00FC68FD">
      <w:pPr>
        <w:pStyle w:val="1"/>
        <w:spacing w:line="240" w:lineRule="auto"/>
        <w:jc w:val="center"/>
        <w:rPr>
          <w:b/>
        </w:rPr>
      </w:pPr>
      <w:r w:rsidRPr="00B20AD5">
        <w:rPr>
          <w:b/>
        </w:rPr>
        <w:t>в ООО «Клиника Современной Медицины»</w:t>
      </w:r>
    </w:p>
    <w:p w:rsidR="00FC68FD" w:rsidRPr="00B20AD5" w:rsidRDefault="00FC68FD" w:rsidP="00FC68FD">
      <w:pPr>
        <w:pStyle w:val="1"/>
        <w:spacing w:line="240" w:lineRule="auto"/>
        <w:jc w:val="center"/>
        <w:rPr>
          <w:b/>
        </w:rPr>
      </w:pPr>
    </w:p>
    <w:p w:rsidR="00FC68FD" w:rsidRPr="00B20AD5" w:rsidRDefault="00FC68FD" w:rsidP="00FC68FD">
      <w:pPr>
        <w:pStyle w:val="1"/>
        <w:spacing w:line="240" w:lineRule="auto"/>
        <w:jc w:val="right"/>
      </w:pPr>
      <w:r>
        <w:t>«23» декабря  2020</w:t>
      </w:r>
      <w:r w:rsidRPr="00B20AD5">
        <w:t>года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  <w:r w:rsidRPr="00B20AD5">
        <w:t xml:space="preserve">В целях улучшения контроля качества и безопасности медицинской деятельности, обеспечения прав граждан, обратившихся в ООО «КСМ» на </w:t>
      </w:r>
      <w:r w:rsidRPr="00B20AD5">
        <w:rPr>
          <w:sz w:val="22"/>
          <w:szCs w:val="22"/>
        </w:rPr>
        <w:t>получение медицинской помощи необходимого объема и надлежащего качества</w:t>
      </w: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  <w:r w:rsidRPr="00B20AD5">
        <w:rPr>
          <w:sz w:val="22"/>
          <w:szCs w:val="22"/>
        </w:rPr>
        <w:t>Приказываю</w:t>
      </w:r>
    </w:p>
    <w:p w:rsidR="00FC68FD" w:rsidRPr="00B20AD5" w:rsidRDefault="00FC68FD" w:rsidP="00FC68FD">
      <w:pPr>
        <w:pStyle w:val="1"/>
        <w:numPr>
          <w:ilvl w:val="0"/>
          <w:numId w:val="1"/>
        </w:numPr>
        <w:spacing w:line="240" w:lineRule="auto"/>
      </w:pPr>
      <w:r w:rsidRPr="00B20AD5">
        <w:rPr>
          <w:sz w:val="22"/>
          <w:szCs w:val="22"/>
        </w:rPr>
        <w:t>Утвердить Порядок рассмотрения обращений граждан в ООО «Клиника Современной Медицины»</w:t>
      </w:r>
    </w:p>
    <w:p w:rsidR="00FC68FD" w:rsidRPr="00B20AD5" w:rsidRDefault="00FC68FD" w:rsidP="00FC68FD">
      <w:pPr>
        <w:pStyle w:val="1"/>
        <w:numPr>
          <w:ilvl w:val="0"/>
          <w:numId w:val="1"/>
        </w:numPr>
        <w:spacing w:line="240" w:lineRule="auto"/>
      </w:pPr>
      <w:r w:rsidRPr="00B20AD5">
        <w:rPr>
          <w:sz w:val="22"/>
          <w:szCs w:val="22"/>
        </w:rPr>
        <w:t>Ответственность за  исполнение приказа оставляю за собой.</w:t>
      </w: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  <w:r w:rsidRPr="00B20AD5">
        <w:rPr>
          <w:sz w:val="22"/>
          <w:szCs w:val="22"/>
        </w:rPr>
        <w:t xml:space="preserve">Директор __________________ </w:t>
      </w:r>
      <w:r>
        <w:rPr>
          <w:sz w:val="22"/>
          <w:szCs w:val="22"/>
        </w:rPr>
        <w:t>Глик М.В.</w:t>
      </w: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311E7F" w:rsidRDefault="00FC68FD" w:rsidP="00FC68FD">
      <w:pPr>
        <w:ind w:right="282"/>
        <w:jc w:val="right"/>
      </w:pPr>
      <w:r w:rsidRPr="00B20AD5">
        <w:rPr>
          <w:sz w:val="22"/>
          <w:szCs w:val="22"/>
        </w:rPr>
        <w:br w:type="page"/>
      </w:r>
      <w:r w:rsidRPr="00311E7F">
        <w:lastRenderedPageBreak/>
        <w:t>УТВЕРЖДАЮ</w:t>
      </w:r>
    </w:p>
    <w:p w:rsidR="00FC68FD" w:rsidRDefault="00FC68FD" w:rsidP="00FC68FD">
      <w:pPr>
        <w:ind w:right="282"/>
        <w:jc w:val="right"/>
      </w:pPr>
      <w:r w:rsidRPr="00311E7F">
        <w:t>Директор ООО «Клиника Современной Медицины»</w:t>
      </w:r>
    </w:p>
    <w:p w:rsidR="00FC68FD" w:rsidRPr="00311E7F" w:rsidRDefault="00FC68FD" w:rsidP="00FC68FD">
      <w:pPr>
        <w:ind w:right="282"/>
        <w:jc w:val="right"/>
      </w:pPr>
      <w:r>
        <w:t>_________________</w:t>
      </w:r>
    </w:p>
    <w:p w:rsidR="00FC68FD" w:rsidRPr="00311E7F" w:rsidRDefault="00FC68FD" w:rsidP="00FC68FD">
      <w:pPr>
        <w:ind w:right="282"/>
        <w:jc w:val="right"/>
      </w:pPr>
      <w:r>
        <w:t>Глик М.В.</w:t>
      </w:r>
      <w:r w:rsidRPr="00311E7F">
        <w:t>.</w:t>
      </w:r>
    </w:p>
    <w:p w:rsidR="00FC68FD" w:rsidRPr="00311E7F" w:rsidRDefault="00FC68FD" w:rsidP="00FC68FD">
      <w:pPr>
        <w:ind w:right="282"/>
        <w:jc w:val="right"/>
      </w:pPr>
      <w:r>
        <w:t xml:space="preserve">« 23 </w:t>
      </w:r>
      <w:r w:rsidRPr="00311E7F">
        <w:t>»</w:t>
      </w:r>
      <w:r>
        <w:t xml:space="preserve"> декабря 2020 г</w:t>
      </w:r>
    </w:p>
    <w:p w:rsidR="00FC68FD" w:rsidRPr="00B20AD5" w:rsidRDefault="00FC68FD" w:rsidP="00FC68FD">
      <w:pPr>
        <w:pStyle w:val="1"/>
        <w:spacing w:line="240" w:lineRule="auto"/>
        <w:rPr>
          <w:sz w:val="22"/>
          <w:szCs w:val="22"/>
        </w:rPr>
      </w:pPr>
    </w:p>
    <w:p w:rsidR="00FC68FD" w:rsidRPr="00B20AD5" w:rsidRDefault="00FC68FD" w:rsidP="00FC68FD">
      <w:pPr>
        <w:pStyle w:val="1"/>
        <w:spacing w:line="240" w:lineRule="auto"/>
        <w:ind w:firstLine="0"/>
        <w:jc w:val="center"/>
        <w:rPr>
          <w:b/>
          <w:sz w:val="26"/>
        </w:rPr>
      </w:pPr>
      <w:r w:rsidRPr="00B20AD5">
        <w:rPr>
          <w:b/>
          <w:sz w:val="26"/>
        </w:rPr>
        <w:t>ПОЛОЖЕНИЕ</w:t>
      </w:r>
    </w:p>
    <w:p w:rsidR="00FC68FD" w:rsidRPr="00B20AD5" w:rsidRDefault="00FC68FD" w:rsidP="00FC68FD">
      <w:pPr>
        <w:pStyle w:val="1"/>
        <w:spacing w:line="240" w:lineRule="auto"/>
        <w:ind w:firstLine="0"/>
        <w:jc w:val="center"/>
        <w:rPr>
          <w:b/>
          <w:sz w:val="26"/>
        </w:rPr>
      </w:pPr>
      <w:r w:rsidRPr="00B20AD5">
        <w:rPr>
          <w:b/>
          <w:sz w:val="26"/>
        </w:rPr>
        <w:t xml:space="preserve">О </w:t>
      </w:r>
      <w:r>
        <w:rPr>
          <w:b/>
          <w:sz w:val="26"/>
        </w:rPr>
        <w:t>п</w:t>
      </w:r>
      <w:r w:rsidRPr="00B20AD5">
        <w:rPr>
          <w:b/>
          <w:sz w:val="26"/>
        </w:rPr>
        <w:t>орядке рассмотрения обращений граждан</w:t>
      </w:r>
    </w:p>
    <w:p w:rsidR="00FC68FD" w:rsidRPr="00B20AD5" w:rsidRDefault="00FC68FD" w:rsidP="00FC68FD">
      <w:pPr>
        <w:pStyle w:val="1"/>
        <w:spacing w:line="240" w:lineRule="auto"/>
        <w:jc w:val="center"/>
        <w:rPr>
          <w:b/>
        </w:rPr>
      </w:pPr>
      <w:r w:rsidRPr="00B20AD5">
        <w:rPr>
          <w:b/>
        </w:rPr>
        <w:t>в ООО «Клиника Современной Медицины»</w:t>
      </w:r>
    </w:p>
    <w:p w:rsidR="00FC68FD" w:rsidRPr="00B20AD5" w:rsidRDefault="00FC68FD" w:rsidP="00FC68FD">
      <w:pPr>
        <w:pStyle w:val="1"/>
        <w:spacing w:line="240" w:lineRule="auto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>Настоящее Положение "О порядке рассмотрения обращений граждан в медицинское учреждение" (далее - Положение) разработан на основании Федерального закона от 02.05.2006 N 59-ФЗ "О порядке рассмотрения обращений граждан Российской Федерации"), которым регулируются правоотношения, связанные с реализацией гражданином Российской Федерации закрепленного за ним Конституцией Российской Федерации права на обращение в государственные органы и органы местного самоуправления, Федерального закона от 27.07.2006 N 149-ФЗ "Об информации, информационных технологиях и о защите информации" и устанавливает порядок подачи и рассмотрения обращений граждан, а также порядок обжалования решений по обращениям граждан.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1. Общая часть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1.1. Обращение гражданина (далее - обращение) -это направленные в ООО «КСМ» письменные предложения, заявления, жалобы, а также устные обращения граждан;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предложение - рекомендация гражданина по совершенствованию, развитию и улучшению деятельности клиники;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клиники;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 xml:space="preserve">2. Права гражданина при рассмотрении обращения и гарантии безопасности </w:t>
      </w: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гражданина в связи с его обращением</w:t>
      </w: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>2.1. При рассмотрении обращения гражданин имеет право: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 представлять дополнительные документы и материалы, касающиеся рассмотрения обращения, либо обращаться с просьбой об их истребовании.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охраняемую федеральным законом тайну.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получить письменный ответ по существу поставленных в обращении вопросов,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обращаться с жалобой на принятое по обращению решение в соответствии с законодательством Российской Федерации.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обращаться с заявлением о прекращении рассмотрения обращения.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lastRenderedPageBreak/>
        <w:t>2.2. Запрещается преследование гражданина в связи с его обращением с критикой деятельности клиники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2.3.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3. Порядок рассмотрения обращений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3.1. Обращение, поступившее в клинику, подлежит обязательному рассмотрению в соответствии с его компетенцией.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3.2. Отказ в приеме или рассмотрении обращений граждан, нарушение сроков рассмотрения обращений, принятие заведомо незаконного решения, разглашение сведений о частной жизни граждан, ставших известными в ходе рассмотрения обращений, неисполнение или ненадлежащее исполнение решений по обращениям граждан влекут дисциплинарную и иную ответственность в соответствии с законодательством Российской Федерации.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3.3. Должностные лица, осуществляющие рассмотрение письменных обращений, прием и консультации граждан, несут ответственность за правильность принятых ими мер, а также за соответствие законодательству принятых лично ими решений, данных разъяснений, рекомендаций.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3.4. Все письменные обращения, которые  касаются вопросов  качества предоставленной в клинике медицинской помощи разбираются на врачебной комиссии.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4. Письменные обращения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 4.1. Гражданин в своем письменном обращении указывает либо наименование клиники, либо фамилию, имя, отчество должностного лица, либо должность соответствующего лица, а также свои фамилию, имя, отчество 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4.2. В случае необходимости гражданин прилагает к письменному обращению документы и материалы, либо их копии.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4.3. Если обращение поступило в клинику или должностному лицу по информационным системам (сайт ООО «КСМ», электронная почта клиники или должностного лица), то оно  подлежит рассмотрению в соответствии с данным порядком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4.4.  Если в письменном обращении не указаны фамилия гражданина, направившего обращение, и почтовый адрес, по которому должен быть направлен ответ (анонимное обращение), ответ на обращение не дается. Анонимные обращения, содержащие сведения о подготавливаемом, совершаемом или совершенном противоправном деянии, а также о лице, его подготавливающем, совершающем или совершившем, подлежат направлению в государственный орган в соответствии с его компетенцией, о чем в учетных формах делается соответствующая отметка.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4.5.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должностное лицо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4.6. Если текст письменного обращения не поддается прочтению, ответ на обращение не дается, и оно не подлежит направлению на рассмотрение, о чем </w:t>
      </w:r>
      <w:r w:rsidRPr="00B20AD5">
        <w:lastRenderedPageBreak/>
        <w:t>сообщается гражданину, направившему обращение, если его фамилия и почтовый адрес поддаются прочтению.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4.7. 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или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гражданином. О данном решении уведомляется гражданин, направивший обращение.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4.8.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5. Порядок регистрации, учета, сроки рассмотрения письменных обращений и оформления документации по письменным обращениям</w:t>
      </w:r>
      <w:r>
        <w:rPr>
          <w:b/>
        </w:rPr>
        <w:t>.</w:t>
      </w: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>5.1. Прием и регистрация письменных обращений граждан осуществляется во втором корпусе- кабинет №118 (делопроизводитель Викторова ЕВ). Письменное обращение</w:t>
      </w:r>
      <w:r>
        <w:t>,</w:t>
      </w:r>
      <w:r w:rsidRPr="00B20AD5">
        <w:t xml:space="preserve"> оформленное в Книге отзывов и предложений (регистратура) в журнале не регистрируется.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5.2. Все письменные обращения регистрируются в 3-дневный срок с момента поступления в журнале регистрации  обращений граждан, который хранится в кабинете №118 у Викторовой Е.В. (Приложение №1)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5.3. На письменном обращении проставляется дата регистрации и регистрационный номер.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5.4. </w:t>
      </w:r>
      <w:r>
        <w:t>Е</w:t>
      </w:r>
      <w:r w:rsidRPr="00B20AD5">
        <w:t>сли обращение гражданина не  подписано и не указан данные о месте жительства, то обращение признается анонимным, но подлежит регистрации в установленном порядке.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5.5. Письменное обращение доводится до сведения главного врача для предварительного рассмотрения по компетенции обращения</w:t>
      </w:r>
      <w:r>
        <w:t>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5.6. По каждому обращению не позднее чем в трехдневный срок должно быть принято одно из следующих решений: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- о принятии обращения к рассмотрению,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- о направлении обращения по принадлежности в другое учреждение,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- об оставлении обращения без рассмотрения.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5.7. Обращение, рассмотрение которого не входит в компетенцию медицинского учреждения, и поступившие от заявителя подлинные документы передаются в другое учреждение для рассмотрения по принадлежности не позднее чем в семидневный срок, с извещением об этом заявителю.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5.8. Направление обращения для рассмотрения тем должностным лицам, действия которых обжалуются, не допускаются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5.9. По результатам окончательного рассмотрения обращения в журнал заносятся сведения </w:t>
      </w:r>
      <w:r>
        <w:t xml:space="preserve">о </w:t>
      </w:r>
      <w:r w:rsidRPr="00B20AD5">
        <w:t>рассмотренном обращении, сроке исполнения, проставляется дата отправления ответа заявителю. На тексте обращений надписи не делаются.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5.10. Письменное обращение, поступившее в клинику в соответствии с его компетенцией, рассматривается в течение 30 дней со дня регистрации письменного обращения.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5.11. Обращения граждан считаются рассмотренными, если по всем вопросам приняты необходимые меры либо даны исчерпывающие ответы, соответствующие законодательству.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lastRenderedPageBreak/>
        <w:t>5.12. Ответ на обращение готовится на бланке медицинского учреждения и регистрируется в канцелярии (Викторова Е.В)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5.13. Ответ на обращение подписывается директором/главным врачом или лицом, исполняющим его обязанности.</w:t>
      </w:r>
    </w:p>
    <w:p w:rsidR="00FC68FD" w:rsidRDefault="00FC68FD" w:rsidP="00FC68FD">
      <w:pPr>
        <w:pStyle w:val="1"/>
        <w:spacing w:line="240" w:lineRule="auto"/>
        <w:rPr>
          <w:b/>
        </w:rPr>
      </w:pPr>
      <w:r w:rsidRPr="00B20AD5">
        <w:rPr>
          <w:b/>
        </w:rPr>
        <w:t>6. Порядок рассмотрения обращений, связанных с качеством оказания медицинской помощи</w:t>
      </w:r>
      <w:r>
        <w:rPr>
          <w:b/>
        </w:rPr>
        <w:t xml:space="preserve"> медицинским работником.</w:t>
      </w:r>
    </w:p>
    <w:p w:rsidR="00FC68FD" w:rsidRPr="00B20AD5" w:rsidRDefault="00FC68FD" w:rsidP="00FC68FD">
      <w:pPr>
        <w:pStyle w:val="1"/>
        <w:spacing w:line="240" w:lineRule="auto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>6.1</w:t>
      </w:r>
      <w:r w:rsidRPr="00B20AD5">
        <w:rPr>
          <w:b/>
        </w:rPr>
        <w:t xml:space="preserve"> </w:t>
      </w:r>
      <w:r w:rsidRPr="00B20AD5">
        <w:t>После регистрации обращения и принятии решения о его рассмотрении издается приказ о проведении служебной проверки, в котором указываются сроки проведения проверки, привлечение медицинских работников, участвующих в оказании медицинской помощи, назначение даты проведения ВК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6.2 По результатам служебной проверки проводится заседание ВК, которое оформляется протоколом и решением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6.3 На основании решения ВК  юристом оформляется ответ на обращение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Default="00FC68FD" w:rsidP="00FC68FD">
      <w:pPr>
        <w:pStyle w:val="1"/>
        <w:spacing w:line="240" w:lineRule="auto"/>
        <w:rPr>
          <w:b/>
        </w:rPr>
      </w:pPr>
      <w:r w:rsidRPr="00B20AD5">
        <w:rPr>
          <w:b/>
        </w:rPr>
        <w:t>7. Порядок рассмотрения обращений, связанных с качеством оказания медицинской помощи</w:t>
      </w:r>
      <w:r>
        <w:rPr>
          <w:b/>
        </w:rPr>
        <w:t xml:space="preserve"> не медицинским работником.</w:t>
      </w:r>
    </w:p>
    <w:p w:rsidR="00FC68FD" w:rsidRPr="00B20AD5" w:rsidRDefault="00FC68FD" w:rsidP="00FC68FD">
      <w:pPr>
        <w:pStyle w:val="1"/>
        <w:spacing w:line="240" w:lineRule="auto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>7.1 После регистрации обращения и принятии решения о его рассмотрении, обращение направляется руководителю службы, ответственной за предмет обращения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7.2 Список лиц, ответственных за рассмотрение обращений в соответствии со своими компетенциями: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Работа регистратуры</w:t>
      </w:r>
      <w:r>
        <w:t xml:space="preserve"> </w:t>
      </w:r>
      <w:r w:rsidRPr="00B20AD5">
        <w:t>- Вова О.В.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>Работа вспомогательных хозяйственных служб- Бабенкова С.А.</w:t>
      </w:r>
    </w:p>
    <w:p w:rsidR="00FC68FD" w:rsidRPr="00B20AD5" w:rsidRDefault="00FC68FD" w:rsidP="00FC68FD">
      <w:pPr>
        <w:pStyle w:val="1"/>
        <w:spacing w:line="240" w:lineRule="auto"/>
        <w:rPr>
          <w:b/>
        </w:rPr>
      </w:pPr>
      <w:r w:rsidRPr="00B20AD5">
        <w:t>Этика и деонтология при оказании медицинской помощи</w:t>
      </w:r>
      <w:r>
        <w:t xml:space="preserve"> </w:t>
      </w:r>
      <w:r w:rsidRPr="00B20AD5">
        <w:t>- Новикова Л.В.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Default="00FC68FD" w:rsidP="00FC68FD">
      <w:pPr>
        <w:pStyle w:val="1"/>
        <w:spacing w:line="240" w:lineRule="auto"/>
        <w:ind w:firstLine="0"/>
        <w:rPr>
          <w:b/>
        </w:rPr>
      </w:pPr>
      <w:r w:rsidRPr="00B20AD5">
        <w:rPr>
          <w:b/>
        </w:rPr>
        <w:t>6. Контроль за соблюдением порядка рассмотрения обращений граждан</w:t>
      </w:r>
      <w:r>
        <w:rPr>
          <w:b/>
        </w:rPr>
        <w:t>.</w:t>
      </w:r>
    </w:p>
    <w:p w:rsidR="00FC68FD" w:rsidRPr="00B20AD5" w:rsidRDefault="00FC68FD" w:rsidP="00FC68FD">
      <w:pPr>
        <w:pStyle w:val="1"/>
        <w:spacing w:line="240" w:lineRule="auto"/>
        <w:ind w:firstLine="0"/>
        <w:rPr>
          <w:b/>
        </w:rPr>
      </w:pP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Контроль за соблюдением порядка и сроков рассмотрения обращений осуществляет руководитель </w:t>
      </w:r>
      <w:r>
        <w:t>Глик М.В.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        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pStyle w:val="1"/>
        <w:spacing w:line="240" w:lineRule="auto"/>
        <w:jc w:val="right"/>
      </w:pPr>
      <w:r w:rsidRPr="00B20AD5">
        <w:br w:type="page"/>
      </w:r>
      <w:r w:rsidRPr="00B20AD5">
        <w:lastRenderedPageBreak/>
        <w:t>Приложение №1</w:t>
      </w:r>
    </w:p>
    <w:p w:rsidR="00FC68FD" w:rsidRPr="00B20AD5" w:rsidRDefault="00FC68FD" w:rsidP="00FC68FD">
      <w:pPr>
        <w:pStyle w:val="1"/>
        <w:spacing w:line="240" w:lineRule="auto"/>
      </w:pPr>
      <w:r w:rsidRPr="00B20AD5">
        <w:t xml:space="preserve"> к Приказу №     от___  января 2018 г</w:t>
      </w:r>
    </w:p>
    <w:p w:rsidR="00FC68FD" w:rsidRPr="00B20AD5" w:rsidRDefault="00FC68FD" w:rsidP="00FC68FD">
      <w:pPr>
        <w:pStyle w:val="1"/>
        <w:spacing w:line="240" w:lineRule="auto"/>
      </w:pPr>
    </w:p>
    <w:p w:rsidR="00FC68FD" w:rsidRPr="00B20AD5" w:rsidRDefault="00FC68FD" w:rsidP="00FC68FD">
      <w:pPr>
        <w:jc w:val="both"/>
        <w:rPr>
          <w:b/>
        </w:rPr>
      </w:pPr>
      <w:r w:rsidRPr="00B20AD5">
        <w:rPr>
          <w:b/>
        </w:rPr>
        <w:t>ЖУРНАЛ  РЕГИСТРАЦИИ  ОБРАЩЕНИЙ ГРАЖДАН ООО «КЛИНИКА СОВРЕМЕННОЙ МЕДИЦИНЫ»</w:t>
      </w:r>
    </w:p>
    <w:p w:rsidR="00FC68FD" w:rsidRPr="00B20AD5" w:rsidRDefault="00FC68FD" w:rsidP="00FC68FD">
      <w:pPr>
        <w:ind w:firstLine="567"/>
        <w:jc w:val="both"/>
      </w:pPr>
    </w:p>
    <w:p w:rsidR="00FC68FD" w:rsidRPr="00B20AD5" w:rsidRDefault="00FC68FD" w:rsidP="00FC68FD">
      <w:pPr>
        <w:ind w:firstLine="567"/>
        <w:jc w:val="both"/>
      </w:pPr>
    </w:p>
    <w:tbl>
      <w:tblPr>
        <w:tblW w:w="4848" w:type="dxa"/>
        <w:tblInd w:w="4900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744"/>
        <w:gridCol w:w="168"/>
        <w:gridCol w:w="432"/>
        <w:gridCol w:w="216"/>
        <w:gridCol w:w="1920"/>
        <w:gridCol w:w="408"/>
        <w:gridCol w:w="552"/>
        <w:gridCol w:w="408"/>
      </w:tblGrid>
      <w:tr w:rsidR="00FC68FD" w:rsidRPr="00B20AD5" w:rsidTr="00DA754E">
        <w:tc>
          <w:tcPr>
            <w:tcW w:w="744" w:type="dxa"/>
            <w:shd w:val="clear" w:color="auto" w:fill="auto"/>
          </w:tcPr>
          <w:p w:rsidR="00FC68FD" w:rsidRPr="00B20AD5" w:rsidRDefault="00FC68FD" w:rsidP="00DA754E">
            <w:pPr>
              <w:jc w:val="both"/>
            </w:pPr>
            <w:r w:rsidRPr="00B20AD5">
              <w:t xml:space="preserve">Начат </w:t>
            </w:r>
          </w:p>
        </w:tc>
        <w:tc>
          <w:tcPr>
            <w:tcW w:w="168" w:type="dxa"/>
            <w:shd w:val="clear" w:color="auto" w:fill="auto"/>
          </w:tcPr>
          <w:p w:rsidR="00FC68FD" w:rsidRPr="00B20AD5" w:rsidRDefault="00FC68FD" w:rsidP="00DA754E">
            <w:pPr>
              <w:jc w:val="both"/>
            </w:pPr>
            <w:r w:rsidRPr="00B20AD5">
              <w:t>"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auto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216" w:type="dxa"/>
            <w:shd w:val="clear" w:color="auto" w:fill="auto"/>
          </w:tcPr>
          <w:p w:rsidR="00FC68FD" w:rsidRPr="00B20AD5" w:rsidRDefault="00FC68FD" w:rsidP="00DA754E">
            <w:pPr>
              <w:jc w:val="both"/>
            </w:pPr>
            <w:r w:rsidRPr="00B20AD5">
              <w:t>"</w:t>
            </w:r>
          </w:p>
        </w:tc>
        <w:tc>
          <w:tcPr>
            <w:tcW w:w="1920" w:type="dxa"/>
            <w:tcBorders>
              <w:bottom w:val="single" w:sz="4" w:space="0" w:color="auto"/>
            </w:tcBorders>
            <w:shd w:val="clear" w:color="auto" w:fill="auto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408" w:type="dxa"/>
          </w:tcPr>
          <w:p w:rsidR="00FC68FD" w:rsidRPr="00B20AD5" w:rsidRDefault="00FC68FD" w:rsidP="00DA754E">
            <w:pPr>
              <w:jc w:val="both"/>
            </w:pPr>
            <w:r w:rsidRPr="00B20AD5">
              <w:t>20</w:t>
            </w:r>
          </w:p>
        </w:tc>
        <w:tc>
          <w:tcPr>
            <w:tcW w:w="552" w:type="dxa"/>
            <w:tcBorders>
              <w:bottom w:val="single" w:sz="4" w:space="0" w:color="auto"/>
            </w:tcBorders>
            <w:shd w:val="clear" w:color="auto" w:fill="auto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408" w:type="dxa"/>
          </w:tcPr>
          <w:p w:rsidR="00FC68FD" w:rsidRPr="00B20AD5" w:rsidRDefault="00FC68FD" w:rsidP="00DA754E">
            <w:pPr>
              <w:jc w:val="both"/>
            </w:pPr>
            <w:r w:rsidRPr="00B20AD5">
              <w:t>г.</w:t>
            </w:r>
          </w:p>
        </w:tc>
      </w:tr>
    </w:tbl>
    <w:p w:rsidR="00FC68FD" w:rsidRPr="00B20AD5" w:rsidRDefault="00FC68FD" w:rsidP="00FC68FD">
      <w:pPr>
        <w:ind w:firstLine="567"/>
        <w:jc w:val="both"/>
      </w:pPr>
    </w:p>
    <w:tbl>
      <w:tblPr>
        <w:tblW w:w="923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851"/>
        <w:gridCol w:w="1984"/>
        <w:gridCol w:w="1985"/>
        <w:gridCol w:w="1440"/>
        <w:gridCol w:w="1149"/>
        <w:gridCol w:w="1149"/>
      </w:tblGrid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  <w:r w:rsidRPr="00B20AD5">
              <w:t>№</w:t>
            </w:r>
          </w:p>
          <w:p w:rsidR="00FC68FD" w:rsidRPr="00B20AD5" w:rsidRDefault="00FC68FD" w:rsidP="00DA754E">
            <w:pPr>
              <w:jc w:val="both"/>
            </w:pPr>
            <w:r w:rsidRPr="00B20AD5">
              <w:t>регистрационный</w:t>
            </w: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  <w:r w:rsidRPr="00B20AD5">
              <w:t>Ф.И.О. п</w:t>
            </w:r>
            <w:r w:rsidRPr="00B20AD5">
              <w:t>о</w:t>
            </w:r>
            <w:r w:rsidRPr="00B20AD5">
              <w:t>сетителя</w:t>
            </w: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  <w:r w:rsidRPr="00B20AD5">
              <w:t>Адрес, телефон</w:t>
            </w: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  <w:r w:rsidRPr="00B20AD5">
              <w:t>Дата</w:t>
            </w:r>
          </w:p>
          <w:p w:rsidR="00FC68FD" w:rsidRPr="00B20AD5" w:rsidRDefault="00FC68FD" w:rsidP="00DA754E">
            <w:pPr>
              <w:jc w:val="both"/>
            </w:pPr>
            <w:r w:rsidRPr="00B20AD5">
              <w:t>обращения</w:t>
            </w: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  <w:r w:rsidRPr="00B20AD5">
              <w:t xml:space="preserve">Дата регистрации </w:t>
            </w: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  <w:r w:rsidRPr="00B20AD5">
              <w:t xml:space="preserve">Дата </w:t>
            </w:r>
          </w:p>
          <w:p w:rsidR="00FC68FD" w:rsidRPr="00B20AD5" w:rsidRDefault="00FC68FD" w:rsidP="00DA754E">
            <w:pPr>
              <w:jc w:val="both"/>
            </w:pPr>
            <w:r w:rsidRPr="00B20AD5">
              <w:t>Окончания проверки</w:t>
            </w: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  <w:r w:rsidRPr="00B20AD5">
              <w:t>Дата</w:t>
            </w:r>
          </w:p>
          <w:p w:rsidR="00FC68FD" w:rsidRPr="00B20AD5" w:rsidRDefault="00FC68FD" w:rsidP="00DA754E">
            <w:pPr>
              <w:jc w:val="both"/>
            </w:pPr>
            <w:r w:rsidRPr="00B20AD5">
              <w:t>ответа</w:t>
            </w:r>
          </w:p>
          <w:p w:rsidR="00FC68FD" w:rsidRPr="00B20AD5" w:rsidRDefault="00FC68FD" w:rsidP="00DA754E">
            <w:pPr>
              <w:jc w:val="both"/>
            </w:pPr>
            <w:r w:rsidRPr="00B20AD5">
              <w:t>письмо/</w:t>
            </w:r>
          </w:p>
          <w:p w:rsidR="00FC68FD" w:rsidRPr="00B20AD5" w:rsidRDefault="00FC68FD" w:rsidP="00DA754E">
            <w:pPr>
              <w:jc w:val="both"/>
            </w:pPr>
            <w:r w:rsidRPr="00B20AD5">
              <w:t>лично</w:t>
            </w: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  <w:r w:rsidRPr="00B20AD5">
              <w:t>1</w:t>
            </w: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  <w:r w:rsidRPr="00B20AD5">
              <w:t>2</w:t>
            </w: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  <w:r w:rsidRPr="00B20AD5">
              <w:t>3</w:t>
            </w: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  <w:r w:rsidRPr="00B20AD5">
              <w:t>4</w:t>
            </w: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  <w:r w:rsidRPr="00B20AD5">
              <w:t>5</w:t>
            </w: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  <w:r w:rsidRPr="00B20AD5">
              <w:t>6</w:t>
            </w: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  <w:r w:rsidRPr="00B20AD5">
              <w:t>7</w:t>
            </w: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  <w:tr w:rsidR="00FC68FD" w:rsidRPr="00B20AD5" w:rsidTr="00DA754E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8FD" w:rsidRPr="00B20AD5" w:rsidRDefault="00FC68FD" w:rsidP="00DA754E">
            <w:pPr>
              <w:jc w:val="both"/>
            </w:pPr>
          </w:p>
        </w:tc>
      </w:tr>
    </w:tbl>
    <w:p w:rsidR="00FC68FD" w:rsidRPr="00B20AD5" w:rsidRDefault="00FC68FD" w:rsidP="00FC68FD">
      <w:pPr>
        <w:ind w:firstLine="567"/>
        <w:jc w:val="both"/>
      </w:pPr>
    </w:p>
    <w:p w:rsidR="00FC68FD" w:rsidRPr="00B20AD5" w:rsidRDefault="00FC68FD" w:rsidP="00FC68FD">
      <w:pPr>
        <w:pStyle w:val="1"/>
        <w:spacing w:line="240" w:lineRule="auto"/>
      </w:pPr>
    </w:p>
    <w:p w:rsidR="004358CA" w:rsidRDefault="004358CA"/>
    <w:sectPr w:rsidR="004358CA">
      <w:footerReference w:type="even" r:id="rId5"/>
      <w:footerReference w:type="default" r:id="rId6"/>
      <w:pgSz w:w="11906" w:h="16838"/>
      <w:pgMar w:top="1134" w:right="1134" w:bottom="1134" w:left="1701" w:header="0" w:footer="567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2EF" w:rsidRDefault="00FC68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42EF" w:rsidRDefault="00FC68F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2EF" w:rsidRDefault="00FC68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5042EF" w:rsidRDefault="00FC68FD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8111A"/>
    <w:multiLevelType w:val="hybridMultilevel"/>
    <w:tmpl w:val="C42AF836"/>
    <w:lvl w:ilvl="0" w:tplc="6F9AE786">
      <w:start w:val="1"/>
      <w:numFmt w:val="decimal"/>
      <w:lvlText w:val="%1)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FC68FD"/>
    <w:rsid w:val="00020750"/>
    <w:rsid w:val="00026460"/>
    <w:rsid w:val="000267EB"/>
    <w:rsid w:val="00042B4D"/>
    <w:rsid w:val="000438FE"/>
    <w:rsid w:val="00044DB8"/>
    <w:rsid w:val="00050F38"/>
    <w:rsid w:val="00055FA6"/>
    <w:rsid w:val="000A69BC"/>
    <w:rsid w:val="000B1FF7"/>
    <w:rsid w:val="000F740C"/>
    <w:rsid w:val="00111322"/>
    <w:rsid w:val="00124CB5"/>
    <w:rsid w:val="00135E86"/>
    <w:rsid w:val="00136611"/>
    <w:rsid w:val="00141C7B"/>
    <w:rsid w:val="00150153"/>
    <w:rsid w:val="001F432A"/>
    <w:rsid w:val="002052D1"/>
    <w:rsid w:val="00210A43"/>
    <w:rsid w:val="00236F80"/>
    <w:rsid w:val="00252A6F"/>
    <w:rsid w:val="00273B30"/>
    <w:rsid w:val="002941D6"/>
    <w:rsid w:val="002A327F"/>
    <w:rsid w:val="002A340F"/>
    <w:rsid w:val="002B4F96"/>
    <w:rsid w:val="0033121C"/>
    <w:rsid w:val="00333C40"/>
    <w:rsid w:val="003577BA"/>
    <w:rsid w:val="003C6978"/>
    <w:rsid w:val="003D7268"/>
    <w:rsid w:val="004065EB"/>
    <w:rsid w:val="00425BC9"/>
    <w:rsid w:val="004271A6"/>
    <w:rsid w:val="004358CA"/>
    <w:rsid w:val="0043649E"/>
    <w:rsid w:val="0044636D"/>
    <w:rsid w:val="0047323C"/>
    <w:rsid w:val="004C4FDB"/>
    <w:rsid w:val="004D4239"/>
    <w:rsid w:val="004D4743"/>
    <w:rsid w:val="004D48D7"/>
    <w:rsid w:val="004D5498"/>
    <w:rsid w:val="004E632E"/>
    <w:rsid w:val="005053F7"/>
    <w:rsid w:val="00517CCC"/>
    <w:rsid w:val="005240D6"/>
    <w:rsid w:val="0054234C"/>
    <w:rsid w:val="00551111"/>
    <w:rsid w:val="00560BA0"/>
    <w:rsid w:val="00571437"/>
    <w:rsid w:val="005B5051"/>
    <w:rsid w:val="005D73A5"/>
    <w:rsid w:val="00612B91"/>
    <w:rsid w:val="006233A1"/>
    <w:rsid w:val="00653BC8"/>
    <w:rsid w:val="00687E8B"/>
    <w:rsid w:val="006A6609"/>
    <w:rsid w:val="007125A5"/>
    <w:rsid w:val="0072440C"/>
    <w:rsid w:val="0075545B"/>
    <w:rsid w:val="007A39FF"/>
    <w:rsid w:val="007A53CF"/>
    <w:rsid w:val="007B7E4D"/>
    <w:rsid w:val="007C3963"/>
    <w:rsid w:val="007D0804"/>
    <w:rsid w:val="007E73CC"/>
    <w:rsid w:val="007F3EBE"/>
    <w:rsid w:val="008107C5"/>
    <w:rsid w:val="00814DC5"/>
    <w:rsid w:val="0082009C"/>
    <w:rsid w:val="008230DD"/>
    <w:rsid w:val="00827B9A"/>
    <w:rsid w:val="00875937"/>
    <w:rsid w:val="008876F6"/>
    <w:rsid w:val="008C0E64"/>
    <w:rsid w:val="008C5D78"/>
    <w:rsid w:val="008D70E3"/>
    <w:rsid w:val="0090256C"/>
    <w:rsid w:val="00925B14"/>
    <w:rsid w:val="009440D4"/>
    <w:rsid w:val="009654A1"/>
    <w:rsid w:val="009714EB"/>
    <w:rsid w:val="00973A84"/>
    <w:rsid w:val="009956A9"/>
    <w:rsid w:val="009A25C9"/>
    <w:rsid w:val="00A01AED"/>
    <w:rsid w:val="00A0299E"/>
    <w:rsid w:val="00A111A2"/>
    <w:rsid w:val="00A12937"/>
    <w:rsid w:val="00A14142"/>
    <w:rsid w:val="00A236DC"/>
    <w:rsid w:val="00A40CFE"/>
    <w:rsid w:val="00A45DDC"/>
    <w:rsid w:val="00A52A03"/>
    <w:rsid w:val="00A96E61"/>
    <w:rsid w:val="00AA7395"/>
    <w:rsid w:val="00AB55AC"/>
    <w:rsid w:val="00AF645F"/>
    <w:rsid w:val="00B23C2C"/>
    <w:rsid w:val="00B26846"/>
    <w:rsid w:val="00B72068"/>
    <w:rsid w:val="00B8161E"/>
    <w:rsid w:val="00B852EE"/>
    <w:rsid w:val="00BF1733"/>
    <w:rsid w:val="00C12540"/>
    <w:rsid w:val="00C22D8B"/>
    <w:rsid w:val="00C62234"/>
    <w:rsid w:val="00C75AF8"/>
    <w:rsid w:val="00CA0B38"/>
    <w:rsid w:val="00CC01DC"/>
    <w:rsid w:val="00CE28EC"/>
    <w:rsid w:val="00D135CD"/>
    <w:rsid w:val="00D1482C"/>
    <w:rsid w:val="00D24A6C"/>
    <w:rsid w:val="00D654CA"/>
    <w:rsid w:val="00DB7D84"/>
    <w:rsid w:val="00DE04E4"/>
    <w:rsid w:val="00E0330F"/>
    <w:rsid w:val="00E07675"/>
    <w:rsid w:val="00E323C6"/>
    <w:rsid w:val="00E42B4D"/>
    <w:rsid w:val="00E63284"/>
    <w:rsid w:val="00E76211"/>
    <w:rsid w:val="00E93C2A"/>
    <w:rsid w:val="00EA62A9"/>
    <w:rsid w:val="00ED3E4C"/>
    <w:rsid w:val="00F13AEA"/>
    <w:rsid w:val="00F273F5"/>
    <w:rsid w:val="00F367DC"/>
    <w:rsid w:val="00F416A7"/>
    <w:rsid w:val="00F44F85"/>
    <w:rsid w:val="00F4512F"/>
    <w:rsid w:val="00F560CB"/>
    <w:rsid w:val="00F569A0"/>
    <w:rsid w:val="00F609FD"/>
    <w:rsid w:val="00F615BE"/>
    <w:rsid w:val="00F746E0"/>
    <w:rsid w:val="00F93592"/>
    <w:rsid w:val="00FC68FD"/>
    <w:rsid w:val="00FE7C15"/>
    <w:rsid w:val="00FE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FC68FD"/>
    <w:pPr>
      <w:spacing w:line="360" w:lineRule="auto"/>
      <w:ind w:firstLine="567"/>
      <w:jc w:val="both"/>
    </w:pPr>
    <w:rPr>
      <w:sz w:val="24"/>
    </w:rPr>
  </w:style>
  <w:style w:type="paragraph" w:styleId="a3">
    <w:name w:val="footer"/>
    <w:basedOn w:val="a"/>
    <w:link w:val="a4"/>
    <w:semiHidden/>
    <w:rsid w:val="00FC68FD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semiHidden/>
    <w:rsid w:val="00FC68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FC68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1702</Words>
  <Characters>9706</Characters>
  <Application>Microsoft Office Word</Application>
  <DocSecurity>0</DocSecurity>
  <Lines>80</Lines>
  <Paragraphs>22</Paragraphs>
  <ScaleCrop>false</ScaleCrop>
  <Company>ООО "Клиника Современной Медицины"</Company>
  <LinksUpToDate>false</LinksUpToDate>
  <CharactersWithSpaces>11386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user405</dc:creator>
  <cp:lastModifiedBy>user405</cp:lastModifiedBy>
  <cp:revision>1</cp:revision>
  <dcterms:created xsi:type="dcterms:W3CDTF">2020-12-11T09:56:00Z</dcterms:created>
  <dcterms:modified xsi:type="dcterms:W3CDTF">2020-12-11T09:57:00Z</dcterms:modified>
</cp:coreProperties>
</file>